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3FA" w:rsidRPr="00FA36B8" w:rsidRDefault="00226E6A" w:rsidP="00FA36B8">
      <w:pPr>
        <w:jc w:val="center"/>
        <w:rPr>
          <w:rFonts w:asciiTheme="majorHAnsi" w:hAnsiTheme="majorHAnsi"/>
          <w:b/>
          <w:sz w:val="36"/>
          <w:szCs w:val="36"/>
        </w:rPr>
      </w:pPr>
      <w:r w:rsidRPr="00FA36B8">
        <w:rPr>
          <w:rFonts w:asciiTheme="majorHAnsi" w:hAnsiTheme="majorHAnsi"/>
          <w:b/>
          <w:sz w:val="36"/>
          <w:szCs w:val="36"/>
        </w:rPr>
        <w:t>Obecné zastupiteľstvo v Papíne</w:t>
      </w:r>
    </w:p>
    <w:p w:rsidR="00226E6A" w:rsidRPr="00FA36B8" w:rsidRDefault="00226E6A" w:rsidP="00FA36B8">
      <w:pPr>
        <w:jc w:val="center"/>
        <w:rPr>
          <w:rFonts w:asciiTheme="majorHAnsi" w:hAnsiTheme="majorHAnsi"/>
          <w:b/>
          <w:sz w:val="28"/>
          <w:szCs w:val="28"/>
        </w:rPr>
      </w:pPr>
    </w:p>
    <w:p w:rsidR="00226E6A" w:rsidRPr="00FA36B8" w:rsidRDefault="00226E6A" w:rsidP="00FA36B8">
      <w:pPr>
        <w:jc w:val="center"/>
        <w:rPr>
          <w:rFonts w:asciiTheme="majorHAnsi" w:hAnsiTheme="majorHAnsi"/>
          <w:b/>
          <w:sz w:val="40"/>
          <w:szCs w:val="40"/>
        </w:rPr>
      </w:pPr>
      <w:r w:rsidRPr="00FA36B8">
        <w:rPr>
          <w:rFonts w:asciiTheme="majorHAnsi" w:hAnsiTheme="majorHAnsi"/>
          <w:b/>
          <w:sz w:val="40"/>
          <w:szCs w:val="40"/>
        </w:rPr>
        <w:t>VŠEOBECNE ZÁV</w:t>
      </w:r>
      <w:r w:rsidR="005628E7" w:rsidRPr="00FA36B8">
        <w:rPr>
          <w:rFonts w:asciiTheme="majorHAnsi" w:hAnsiTheme="majorHAnsi"/>
          <w:b/>
          <w:sz w:val="40"/>
          <w:szCs w:val="40"/>
        </w:rPr>
        <w:t xml:space="preserve">AZNÉ NARIADENIE č. </w:t>
      </w:r>
      <w:r w:rsidR="001305F3">
        <w:rPr>
          <w:rFonts w:asciiTheme="majorHAnsi" w:hAnsiTheme="majorHAnsi"/>
          <w:b/>
          <w:sz w:val="40"/>
          <w:szCs w:val="40"/>
        </w:rPr>
        <w:t>3</w:t>
      </w:r>
      <w:r w:rsidR="004A3E0C">
        <w:rPr>
          <w:rFonts w:asciiTheme="majorHAnsi" w:hAnsiTheme="majorHAnsi"/>
          <w:b/>
          <w:sz w:val="40"/>
          <w:szCs w:val="40"/>
        </w:rPr>
        <w:t>/2011</w:t>
      </w:r>
    </w:p>
    <w:p w:rsidR="005628E7" w:rsidRPr="00FA36B8" w:rsidRDefault="001305F3" w:rsidP="00FA36B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 určení výšky príspevku v školách a školských zariadeniach</w:t>
      </w:r>
    </w:p>
    <w:p w:rsidR="00B0015F" w:rsidRDefault="00B0015F"/>
    <w:p w:rsidR="00B0015F" w:rsidRPr="00FA36B8" w:rsidRDefault="00B0015F" w:rsidP="00B0015F">
      <w:pPr>
        <w:jc w:val="both"/>
        <w:rPr>
          <w:rFonts w:asciiTheme="majorHAnsi" w:hAnsiTheme="majorHAnsi"/>
        </w:rPr>
      </w:pPr>
      <w:r>
        <w:tab/>
      </w:r>
      <w:r w:rsidRPr="00FA36B8">
        <w:rPr>
          <w:rFonts w:asciiTheme="majorHAnsi" w:hAnsiTheme="majorHAnsi"/>
        </w:rPr>
        <w:t>Obecné zastupiteľstvo v Papíne podľa § 6 zákona č. 369/1990 Zb. o obecnom zriadení v znení neskorších predpisov, podľa § 6 ods. 24 zákona č. 596/2003 Z. z. o štátnej správe v školstve a školskej samospráve v znení neskorších predpisov a zákona č. 245/2008 Z. z. o výchove a vzdelávaní ( školský zákon) a o doplnení niektorých zákonov vydáva toto všeobecne záväzné nariadenie.</w:t>
      </w:r>
    </w:p>
    <w:p w:rsidR="00B0015F" w:rsidRDefault="00B0015F" w:rsidP="00FA36B8">
      <w:pPr>
        <w:jc w:val="center"/>
        <w:rPr>
          <w:rFonts w:asciiTheme="majorHAnsi" w:hAnsiTheme="majorHAnsi" w:cs="David"/>
          <w:b/>
          <w:sz w:val="28"/>
          <w:szCs w:val="28"/>
        </w:rPr>
      </w:pPr>
      <w:r w:rsidRPr="00FA36B8">
        <w:rPr>
          <w:rFonts w:asciiTheme="majorHAnsi" w:hAnsiTheme="majorHAnsi" w:cs="David"/>
          <w:b/>
          <w:sz w:val="28"/>
          <w:szCs w:val="28"/>
        </w:rPr>
        <w:t>Čl. 1</w:t>
      </w:r>
    </w:p>
    <w:p w:rsidR="001305F3" w:rsidRPr="00FA36B8" w:rsidRDefault="001305F3" w:rsidP="00FA36B8">
      <w:pPr>
        <w:jc w:val="center"/>
        <w:rPr>
          <w:rFonts w:asciiTheme="majorHAnsi" w:hAnsiTheme="majorHAnsi" w:cs="David"/>
          <w:b/>
          <w:sz w:val="28"/>
          <w:szCs w:val="28"/>
        </w:rPr>
      </w:pPr>
      <w:r>
        <w:rPr>
          <w:rFonts w:asciiTheme="majorHAnsi" w:hAnsiTheme="majorHAnsi" w:cs="David"/>
          <w:b/>
          <w:sz w:val="28"/>
          <w:szCs w:val="28"/>
        </w:rPr>
        <w:t>Materská škola</w:t>
      </w:r>
    </w:p>
    <w:p w:rsidR="001305F3" w:rsidRPr="003F1BE4" w:rsidRDefault="00035283" w:rsidP="003F1BE4">
      <w:pPr>
        <w:pStyle w:val="Odsekzoznamu"/>
        <w:numPr>
          <w:ilvl w:val="0"/>
          <w:numId w:val="3"/>
        </w:numPr>
        <w:jc w:val="both"/>
        <w:rPr>
          <w:rFonts w:asciiTheme="majorHAnsi" w:hAnsiTheme="majorHAnsi"/>
        </w:rPr>
      </w:pPr>
      <w:r w:rsidRPr="003F1BE4">
        <w:rPr>
          <w:rFonts w:asciiTheme="majorHAnsi" w:hAnsiTheme="majorHAnsi"/>
        </w:rPr>
        <w:t xml:space="preserve"> </w:t>
      </w:r>
      <w:r w:rsidR="001305F3" w:rsidRPr="003F1BE4">
        <w:rPr>
          <w:rFonts w:asciiTheme="majorHAnsi" w:hAnsiTheme="majorHAnsi"/>
        </w:rPr>
        <w:t>Výška príspevku za pobyt dieťaťa v materskej  škole</w:t>
      </w:r>
      <w:r w:rsidR="001D2E23">
        <w:rPr>
          <w:rFonts w:asciiTheme="majorHAnsi" w:hAnsiTheme="majorHAnsi"/>
        </w:rPr>
        <w:t xml:space="preserve"> od 1. 9. 2011</w:t>
      </w:r>
      <w:r w:rsidR="001305F3" w:rsidRPr="003F1BE4">
        <w:rPr>
          <w:rFonts w:asciiTheme="majorHAnsi" w:hAnsiTheme="majorHAnsi"/>
        </w:rPr>
        <w:t xml:space="preserve">  </w:t>
      </w:r>
      <w:r w:rsidRPr="003F1BE4">
        <w:rPr>
          <w:rFonts w:asciiTheme="majorHAnsi" w:hAnsiTheme="majorHAnsi"/>
        </w:rPr>
        <w:t>je 5 € mesačne.</w:t>
      </w:r>
    </w:p>
    <w:p w:rsidR="00B0015F" w:rsidRPr="00FA36B8" w:rsidRDefault="00B0015F" w:rsidP="00FA36B8">
      <w:pPr>
        <w:jc w:val="center"/>
        <w:rPr>
          <w:rFonts w:asciiTheme="majorHAnsi" w:hAnsiTheme="majorHAnsi"/>
          <w:b/>
          <w:sz w:val="28"/>
          <w:szCs w:val="28"/>
        </w:rPr>
      </w:pPr>
      <w:r w:rsidRPr="00FA36B8">
        <w:rPr>
          <w:rFonts w:asciiTheme="majorHAnsi" w:hAnsiTheme="majorHAnsi"/>
          <w:b/>
          <w:sz w:val="28"/>
          <w:szCs w:val="28"/>
        </w:rPr>
        <w:t>Čl. 2</w:t>
      </w:r>
    </w:p>
    <w:p w:rsidR="00B0015F" w:rsidRPr="00FA36B8" w:rsidRDefault="00035283" w:rsidP="00FA36B8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Školský klub detí</w:t>
      </w:r>
    </w:p>
    <w:p w:rsidR="00035283" w:rsidRPr="003F1BE4" w:rsidRDefault="00035283" w:rsidP="003F1BE4">
      <w:pPr>
        <w:pStyle w:val="Odsekzoznamu"/>
        <w:numPr>
          <w:ilvl w:val="0"/>
          <w:numId w:val="4"/>
        </w:numPr>
        <w:jc w:val="both"/>
        <w:rPr>
          <w:rFonts w:asciiTheme="majorHAnsi" w:hAnsiTheme="majorHAnsi"/>
        </w:rPr>
      </w:pPr>
      <w:r w:rsidRPr="003F1BE4">
        <w:rPr>
          <w:rFonts w:asciiTheme="majorHAnsi" w:hAnsiTheme="majorHAnsi"/>
        </w:rPr>
        <w:t xml:space="preserve">Výška mesačného príspevku na čiastočnú úhradu nákladov na činnosti školského klubu detí </w:t>
      </w:r>
      <w:r w:rsidR="003F1BE4" w:rsidRPr="003F1BE4">
        <w:rPr>
          <w:rFonts w:asciiTheme="majorHAnsi" w:hAnsiTheme="majorHAnsi"/>
        </w:rPr>
        <w:t xml:space="preserve"> </w:t>
      </w:r>
      <w:r w:rsidR="001D2E23">
        <w:rPr>
          <w:rFonts w:asciiTheme="majorHAnsi" w:hAnsiTheme="majorHAnsi"/>
        </w:rPr>
        <w:t xml:space="preserve">od  1. 9. 2011 je </w:t>
      </w:r>
      <w:r w:rsidR="003F1BE4" w:rsidRPr="003F1BE4">
        <w:rPr>
          <w:rFonts w:asciiTheme="majorHAnsi" w:hAnsiTheme="majorHAnsi"/>
        </w:rPr>
        <w:t>2 €.</w:t>
      </w:r>
    </w:p>
    <w:p w:rsidR="003F1BE4" w:rsidRDefault="003F1BE4" w:rsidP="003F1BE4">
      <w:pPr>
        <w:jc w:val="center"/>
        <w:rPr>
          <w:rFonts w:asciiTheme="majorHAnsi" w:hAnsiTheme="majorHAnsi"/>
          <w:b/>
          <w:sz w:val="28"/>
          <w:szCs w:val="28"/>
        </w:rPr>
      </w:pPr>
      <w:r w:rsidRPr="00FA36B8">
        <w:rPr>
          <w:rFonts w:asciiTheme="majorHAnsi" w:hAnsiTheme="majorHAnsi"/>
          <w:b/>
          <w:sz w:val="28"/>
          <w:szCs w:val="28"/>
        </w:rPr>
        <w:t xml:space="preserve">Čl. </w:t>
      </w:r>
      <w:r>
        <w:rPr>
          <w:rFonts w:asciiTheme="majorHAnsi" w:hAnsiTheme="majorHAnsi"/>
          <w:b/>
          <w:sz w:val="28"/>
          <w:szCs w:val="28"/>
        </w:rPr>
        <w:t>3</w:t>
      </w:r>
    </w:p>
    <w:p w:rsidR="003F1BE4" w:rsidRPr="00FA36B8" w:rsidRDefault="003F1BE4" w:rsidP="003F1BE4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Školská jedáleň</w:t>
      </w:r>
    </w:p>
    <w:p w:rsidR="003F1BE4" w:rsidRDefault="003F1BE4" w:rsidP="003F1BE4">
      <w:pPr>
        <w:pStyle w:val="Odsekzoznamu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Príspevok, ktorý uhrádza zákonný zástupca dieťaťa alebo žiaka vo výške nákladov na nákup potravín na jedno jedlo podľa vekových kategórií stravníkov – v súlade s finančnými pásmami určenými Ministerstvom školstva SR od 01. 09. 2011 je stanovený:</w:t>
      </w:r>
    </w:p>
    <w:p w:rsidR="001C1500" w:rsidRPr="00EC7D44" w:rsidRDefault="001C1500" w:rsidP="001C1500">
      <w:pPr>
        <w:pStyle w:val="Odsekzoznamu"/>
        <w:numPr>
          <w:ilvl w:val="0"/>
          <w:numId w:val="7"/>
        </w:numPr>
        <w:jc w:val="both"/>
        <w:rPr>
          <w:rFonts w:asciiTheme="majorHAnsi" w:hAnsiTheme="majorHAnsi"/>
          <w:b/>
        </w:rPr>
      </w:pPr>
      <w:r w:rsidRPr="00EC7D44">
        <w:rPr>
          <w:rFonts w:asciiTheme="majorHAnsi" w:hAnsiTheme="majorHAnsi"/>
          <w:b/>
        </w:rPr>
        <w:t>Materská škola – stravníci od 2 – 6 rokov:</w:t>
      </w:r>
      <w:r w:rsidRPr="00EC7D44">
        <w:rPr>
          <w:rFonts w:asciiTheme="majorHAnsi" w:hAnsiTheme="majorHAnsi"/>
          <w:b/>
        </w:rPr>
        <w:tab/>
      </w:r>
    </w:p>
    <w:p w:rsidR="001C1500" w:rsidRPr="001C1500" w:rsidRDefault="001C1500" w:rsidP="00EC7D44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desiata </w:t>
      </w:r>
      <w:r w:rsidR="00C105A5">
        <w:rPr>
          <w:rFonts w:asciiTheme="majorHAnsi" w:hAnsiTheme="majorHAnsi"/>
        </w:rPr>
        <w:tab/>
      </w:r>
      <w:r>
        <w:rPr>
          <w:rFonts w:asciiTheme="majorHAnsi" w:hAnsiTheme="majorHAnsi"/>
        </w:rPr>
        <w:t>0,24 €</w:t>
      </w:r>
    </w:p>
    <w:p w:rsidR="003F1BE4" w:rsidRPr="00EC7D44" w:rsidRDefault="001C1500" w:rsidP="00EC7D44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 w:rsidRPr="00EC7D44">
        <w:rPr>
          <w:rFonts w:asciiTheme="majorHAnsi" w:hAnsiTheme="majorHAnsi"/>
        </w:rPr>
        <w:t xml:space="preserve">obed </w:t>
      </w:r>
      <w:r w:rsidR="00C105A5">
        <w:rPr>
          <w:rFonts w:asciiTheme="majorHAnsi" w:hAnsiTheme="majorHAnsi"/>
        </w:rPr>
        <w:tab/>
      </w:r>
      <w:r w:rsidR="00C105A5">
        <w:rPr>
          <w:rFonts w:asciiTheme="majorHAnsi" w:hAnsiTheme="majorHAnsi"/>
        </w:rPr>
        <w:tab/>
      </w:r>
      <w:r w:rsidRPr="00EC7D44">
        <w:rPr>
          <w:rFonts w:asciiTheme="majorHAnsi" w:hAnsiTheme="majorHAnsi"/>
        </w:rPr>
        <w:t xml:space="preserve">0,60 € </w:t>
      </w:r>
    </w:p>
    <w:p w:rsidR="003F1BE4" w:rsidRDefault="001C1500" w:rsidP="00EC7D44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 w:rsidRPr="00EC7D44">
        <w:rPr>
          <w:rFonts w:asciiTheme="majorHAnsi" w:hAnsiTheme="majorHAnsi"/>
        </w:rPr>
        <w:t xml:space="preserve">olovrant </w:t>
      </w:r>
      <w:r w:rsidR="00C105A5">
        <w:rPr>
          <w:rFonts w:asciiTheme="majorHAnsi" w:hAnsiTheme="majorHAnsi"/>
        </w:rPr>
        <w:tab/>
      </w:r>
      <w:r w:rsidRPr="00EC7D44">
        <w:rPr>
          <w:rFonts w:asciiTheme="majorHAnsi" w:hAnsiTheme="majorHAnsi"/>
        </w:rPr>
        <w:t>0,21 €</w:t>
      </w:r>
      <w:r w:rsidRPr="00EC7D44">
        <w:rPr>
          <w:rFonts w:asciiTheme="majorHAnsi" w:hAnsiTheme="majorHAnsi"/>
        </w:rPr>
        <w:tab/>
      </w:r>
    </w:p>
    <w:p w:rsidR="00EC7D44" w:rsidRPr="00EC7D44" w:rsidRDefault="00EC7D44" w:rsidP="00EC7D44">
      <w:pPr>
        <w:pStyle w:val="Odsekzoznamu"/>
        <w:ind w:left="900"/>
        <w:jc w:val="both"/>
        <w:rPr>
          <w:rFonts w:asciiTheme="majorHAnsi" w:hAnsiTheme="majorHAnsi"/>
        </w:rPr>
      </w:pPr>
    </w:p>
    <w:p w:rsidR="00EC7D44" w:rsidRPr="00210194" w:rsidRDefault="00EC7D44" w:rsidP="00EC7D44">
      <w:pPr>
        <w:pStyle w:val="Odsekzoznamu"/>
        <w:numPr>
          <w:ilvl w:val="0"/>
          <w:numId w:val="7"/>
        </w:numPr>
        <w:jc w:val="both"/>
        <w:rPr>
          <w:rFonts w:asciiTheme="majorHAnsi" w:hAnsiTheme="majorHAnsi"/>
          <w:b/>
        </w:rPr>
      </w:pPr>
      <w:r w:rsidRPr="00210194">
        <w:rPr>
          <w:rFonts w:asciiTheme="majorHAnsi" w:hAnsiTheme="majorHAnsi"/>
          <w:b/>
        </w:rPr>
        <w:t xml:space="preserve">Základná škola – </w:t>
      </w:r>
      <w:r w:rsidR="00C105A5" w:rsidRPr="00210194">
        <w:rPr>
          <w:rFonts w:asciiTheme="majorHAnsi" w:hAnsiTheme="majorHAnsi"/>
          <w:b/>
        </w:rPr>
        <w:t xml:space="preserve">ročníky  </w:t>
      </w:r>
      <w:r w:rsidRPr="00210194">
        <w:rPr>
          <w:rFonts w:asciiTheme="majorHAnsi" w:hAnsiTheme="majorHAnsi"/>
          <w:b/>
        </w:rPr>
        <w:t xml:space="preserve">od </w:t>
      </w:r>
      <w:r w:rsidR="00C105A5" w:rsidRPr="00210194">
        <w:rPr>
          <w:rFonts w:asciiTheme="majorHAnsi" w:hAnsiTheme="majorHAnsi"/>
          <w:b/>
        </w:rPr>
        <w:t>1</w:t>
      </w:r>
      <w:r w:rsidRPr="00210194">
        <w:rPr>
          <w:rFonts w:asciiTheme="majorHAnsi" w:hAnsiTheme="majorHAnsi"/>
          <w:b/>
        </w:rPr>
        <w:t xml:space="preserve">- </w:t>
      </w:r>
      <w:r w:rsidR="00C105A5" w:rsidRPr="00210194">
        <w:rPr>
          <w:rFonts w:asciiTheme="majorHAnsi" w:hAnsiTheme="majorHAnsi"/>
          <w:b/>
        </w:rPr>
        <w:t>4</w:t>
      </w:r>
      <w:r w:rsidRPr="00210194">
        <w:rPr>
          <w:rFonts w:asciiTheme="majorHAnsi" w:hAnsiTheme="majorHAnsi"/>
          <w:b/>
        </w:rPr>
        <w:t xml:space="preserve"> rokov</w:t>
      </w:r>
    </w:p>
    <w:p w:rsidR="003F1BE4" w:rsidRDefault="00C105A5" w:rsidP="00EC7D44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EC7D44">
        <w:rPr>
          <w:rFonts w:asciiTheme="majorHAnsi" w:hAnsiTheme="majorHAnsi"/>
        </w:rPr>
        <w:t>esiata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0,24 €</w:t>
      </w:r>
    </w:p>
    <w:p w:rsidR="00C105A5" w:rsidRDefault="00C105A5" w:rsidP="00EC7D44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0,88 €</w:t>
      </w:r>
    </w:p>
    <w:p w:rsidR="00C105A5" w:rsidRPr="00210194" w:rsidRDefault="00C105A5" w:rsidP="00C105A5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  <w:b/>
        </w:rPr>
      </w:pPr>
      <w:r w:rsidRPr="00210194">
        <w:rPr>
          <w:rFonts w:asciiTheme="majorHAnsi" w:hAnsiTheme="majorHAnsi"/>
          <w:b/>
        </w:rPr>
        <w:lastRenderedPageBreak/>
        <w:t>ročníky od 5 – 9 rokov</w:t>
      </w:r>
    </w:p>
    <w:p w:rsidR="00C105A5" w:rsidRDefault="00210194" w:rsidP="00210194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desiata </w:t>
      </w:r>
      <w:r>
        <w:rPr>
          <w:rFonts w:asciiTheme="majorHAnsi" w:hAnsiTheme="majorHAnsi"/>
        </w:rPr>
        <w:tab/>
        <w:t>0,24 €</w:t>
      </w:r>
    </w:p>
    <w:p w:rsidR="00210194" w:rsidRDefault="00210194" w:rsidP="00210194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0,95 €</w:t>
      </w:r>
    </w:p>
    <w:p w:rsidR="00210194" w:rsidRDefault="00210194" w:rsidP="00210194">
      <w:pPr>
        <w:pStyle w:val="Odsekzoznamu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Príspevok zákonného zástupcu dieťaťa alebo žiaka Obce Papín je znížený o príspevok poskytovaný obcou od 01. 02. 2009 v sume 0,15 €</w:t>
      </w:r>
      <w:r w:rsidR="008C7DA4">
        <w:rPr>
          <w:rFonts w:asciiTheme="majorHAnsi" w:hAnsiTheme="majorHAnsi"/>
        </w:rPr>
        <w:t>.</w:t>
      </w:r>
    </w:p>
    <w:p w:rsidR="008C7DA4" w:rsidRDefault="008C7DA4" w:rsidP="00210194">
      <w:pPr>
        <w:pStyle w:val="Odsekzoznamu"/>
        <w:numPr>
          <w:ilvl w:val="0"/>
          <w:numId w:val="5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Výroba jedál a nápojov pre dospelých stravníkov sa zabezpečí podľa vekovej kategórie stravníkov 15 – 18/19 ročných.</w:t>
      </w:r>
    </w:p>
    <w:p w:rsidR="008C7DA4" w:rsidRPr="008C7DA4" w:rsidRDefault="008C7DA4" w:rsidP="008C7DA4">
      <w:pPr>
        <w:ind w:left="180"/>
        <w:jc w:val="both"/>
        <w:rPr>
          <w:rFonts w:asciiTheme="majorHAnsi" w:hAnsiTheme="majorHAnsi"/>
          <w:b/>
        </w:rPr>
      </w:pPr>
      <w:r w:rsidRPr="008C7DA4">
        <w:rPr>
          <w:rFonts w:asciiTheme="majorHAnsi" w:hAnsiTheme="majorHAnsi"/>
          <w:b/>
        </w:rPr>
        <w:t>Úhrada:</w:t>
      </w:r>
    </w:p>
    <w:p w:rsidR="008C7DA4" w:rsidRDefault="00687640" w:rsidP="00687640">
      <w:pPr>
        <w:pStyle w:val="Odsekzoznamu"/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Pre zamestnancov školy sa realizuje podľa Zákonníka práce</w:t>
      </w:r>
    </w:p>
    <w:p w:rsidR="00687640" w:rsidRDefault="00687640" w:rsidP="00687640">
      <w:pPr>
        <w:pStyle w:val="Odsekzoznamu"/>
        <w:numPr>
          <w:ilvl w:val="0"/>
          <w:numId w:val="9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ďalších dospelých stravníkov stravovaných so súhlasom zriaďovateľa a príslušného regionálneho úradu verejného zdravotníctva</w:t>
      </w:r>
    </w:p>
    <w:p w:rsidR="00687640" w:rsidRPr="00687640" w:rsidRDefault="00687640" w:rsidP="00687640">
      <w:pPr>
        <w:pStyle w:val="Odsekzoznamu"/>
        <w:numPr>
          <w:ilvl w:val="0"/>
          <w:numId w:val="8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obed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2,34 €</w:t>
      </w:r>
    </w:p>
    <w:p w:rsidR="00210194" w:rsidRDefault="00210194" w:rsidP="00210194">
      <w:pPr>
        <w:jc w:val="both"/>
        <w:rPr>
          <w:rFonts w:asciiTheme="majorHAnsi" w:hAnsiTheme="majorHAnsi"/>
        </w:rPr>
      </w:pPr>
    </w:p>
    <w:p w:rsidR="00687640" w:rsidRPr="005E22C0" w:rsidRDefault="00687640" w:rsidP="005E22C0">
      <w:pPr>
        <w:jc w:val="center"/>
        <w:rPr>
          <w:rFonts w:asciiTheme="majorHAnsi" w:hAnsiTheme="majorHAnsi"/>
          <w:b/>
        </w:rPr>
      </w:pPr>
      <w:r w:rsidRPr="005E22C0">
        <w:rPr>
          <w:rFonts w:asciiTheme="majorHAnsi" w:hAnsiTheme="majorHAnsi"/>
          <w:b/>
        </w:rPr>
        <w:t>Čl. 4</w:t>
      </w:r>
    </w:p>
    <w:p w:rsidR="00687640" w:rsidRPr="005E22C0" w:rsidRDefault="00687640" w:rsidP="005E22C0">
      <w:pPr>
        <w:jc w:val="center"/>
        <w:rPr>
          <w:rFonts w:asciiTheme="majorHAnsi" w:hAnsiTheme="majorHAnsi"/>
          <w:b/>
        </w:rPr>
      </w:pPr>
      <w:r w:rsidRPr="005E22C0">
        <w:rPr>
          <w:rFonts w:asciiTheme="majorHAnsi" w:hAnsiTheme="majorHAnsi"/>
          <w:b/>
        </w:rPr>
        <w:t>Záverečné ustanovenie</w:t>
      </w:r>
    </w:p>
    <w:p w:rsidR="00687640" w:rsidRDefault="00687640" w:rsidP="00687640">
      <w:pPr>
        <w:pStyle w:val="Odsekzoznamu"/>
        <w:numPr>
          <w:ilvl w:val="0"/>
          <w:numId w:val="1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Pokiaľ nie je vo všeobecne záväznom nariadení podrobnejšia úprava odkazuje sa na školský zákon, zákon o štátnej správe v školstve a školskej samospráve, zákon o financovaní škôl a školských zariadení a na vykonávacie predpisy vydané na ich základe.</w:t>
      </w:r>
    </w:p>
    <w:p w:rsidR="00687640" w:rsidRDefault="00687640" w:rsidP="00687640">
      <w:pPr>
        <w:pStyle w:val="Odsekzoznamu"/>
        <w:numPr>
          <w:ilvl w:val="0"/>
          <w:numId w:val="1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Dňom</w:t>
      </w:r>
      <w:r w:rsidR="005E22C0">
        <w:rPr>
          <w:rFonts w:asciiTheme="majorHAnsi" w:hAnsiTheme="majorHAnsi"/>
        </w:rPr>
        <w:t xml:space="preserve"> účinnosti tohto VZN sa rušia doteraz platné limity.</w:t>
      </w:r>
    </w:p>
    <w:p w:rsidR="005E22C0" w:rsidRDefault="005E22C0" w:rsidP="00687640">
      <w:pPr>
        <w:pStyle w:val="Odsekzoznamu"/>
        <w:numPr>
          <w:ilvl w:val="0"/>
          <w:numId w:val="10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Toto všeobecne záväzné nariadenie nadobúda účinnosť dňa 01. 09. 2011</w:t>
      </w:r>
    </w:p>
    <w:p w:rsidR="005E22C0" w:rsidRDefault="005E22C0" w:rsidP="005E22C0">
      <w:pPr>
        <w:jc w:val="both"/>
        <w:rPr>
          <w:rFonts w:asciiTheme="majorHAnsi" w:hAnsiTheme="majorHAnsi"/>
        </w:rPr>
      </w:pPr>
    </w:p>
    <w:p w:rsidR="005E22C0" w:rsidRDefault="005E22C0" w:rsidP="005E22C0">
      <w:pPr>
        <w:jc w:val="both"/>
        <w:rPr>
          <w:rFonts w:asciiTheme="majorHAnsi" w:hAnsiTheme="majorHAnsi"/>
        </w:rPr>
      </w:pPr>
    </w:p>
    <w:p w:rsidR="005E22C0" w:rsidRDefault="005E22C0" w:rsidP="005E22C0">
      <w:pPr>
        <w:jc w:val="both"/>
        <w:rPr>
          <w:rFonts w:asciiTheme="majorHAnsi" w:hAnsiTheme="majorHAnsi"/>
        </w:rPr>
      </w:pPr>
    </w:p>
    <w:p w:rsidR="005E22C0" w:rsidRDefault="005E22C0" w:rsidP="005E22C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 Papíne dňa 31. 8. 2011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Starosta obce:</w:t>
      </w:r>
    </w:p>
    <w:p w:rsidR="005E22C0" w:rsidRDefault="005E22C0" w:rsidP="005E22C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Miroslav Lukáč</w:t>
      </w:r>
    </w:p>
    <w:p w:rsidR="005E22C0" w:rsidRDefault="005E22C0" w:rsidP="005E22C0">
      <w:pPr>
        <w:jc w:val="both"/>
        <w:rPr>
          <w:rFonts w:asciiTheme="majorHAnsi" w:hAnsiTheme="majorHAnsi"/>
        </w:rPr>
      </w:pPr>
    </w:p>
    <w:p w:rsidR="005E22C0" w:rsidRPr="005E22C0" w:rsidRDefault="005E22C0" w:rsidP="005E22C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210194" w:rsidRPr="00C105A5" w:rsidRDefault="00210194" w:rsidP="00C105A5">
      <w:pPr>
        <w:pStyle w:val="Odsekzoznamu"/>
        <w:ind w:left="900"/>
        <w:jc w:val="both"/>
        <w:rPr>
          <w:rFonts w:asciiTheme="majorHAnsi" w:hAnsiTheme="majorHAnsi"/>
        </w:rPr>
      </w:pPr>
    </w:p>
    <w:p w:rsidR="003F1BE4" w:rsidRDefault="003F1BE4" w:rsidP="00B0015F">
      <w:pPr>
        <w:jc w:val="both"/>
        <w:rPr>
          <w:rFonts w:asciiTheme="majorHAnsi" w:hAnsiTheme="majorHAnsi"/>
        </w:rPr>
      </w:pPr>
    </w:p>
    <w:sectPr w:rsidR="003F1BE4" w:rsidSect="00FB1992">
      <w:pgSz w:w="12240" w:h="15840" w:code="1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D2F"/>
    <w:multiLevelType w:val="hybridMultilevel"/>
    <w:tmpl w:val="ED8CA582"/>
    <w:lvl w:ilvl="0" w:tplc="C524978A">
      <w:start w:val="1"/>
      <w:numFmt w:val="decimal"/>
      <w:lvlText w:val="%1."/>
      <w:lvlJc w:val="left"/>
      <w:pPr>
        <w:ind w:left="1065" w:hanging="360"/>
      </w:pPr>
      <w:rPr>
        <w:rFonts w:asciiTheme="minorHAnsi" w:hAnsi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41F0C"/>
    <w:multiLevelType w:val="hybridMultilevel"/>
    <w:tmpl w:val="447A8B66"/>
    <w:lvl w:ilvl="0" w:tplc="18ACCAB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61B05BE"/>
    <w:multiLevelType w:val="hybridMultilevel"/>
    <w:tmpl w:val="08CCBECE"/>
    <w:lvl w:ilvl="0" w:tplc="A472305E">
      <w:start w:val="1"/>
      <w:numFmt w:val="decimal"/>
      <w:lvlText w:val="%1."/>
      <w:lvlJc w:val="left"/>
      <w:pPr>
        <w:ind w:left="615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5" w:hanging="360"/>
      </w:pPr>
    </w:lvl>
    <w:lvl w:ilvl="2" w:tplc="041B001B" w:tentative="1">
      <w:start w:val="1"/>
      <w:numFmt w:val="lowerRoman"/>
      <w:lvlText w:val="%3."/>
      <w:lvlJc w:val="right"/>
      <w:pPr>
        <w:ind w:left="2025" w:hanging="180"/>
      </w:pPr>
    </w:lvl>
    <w:lvl w:ilvl="3" w:tplc="041B000F" w:tentative="1">
      <w:start w:val="1"/>
      <w:numFmt w:val="decimal"/>
      <w:lvlText w:val="%4."/>
      <w:lvlJc w:val="left"/>
      <w:pPr>
        <w:ind w:left="2745" w:hanging="360"/>
      </w:pPr>
    </w:lvl>
    <w:lvl w:ilvl="4" w:tplc="041B0019" w:tentative="1">
      <w:start w:val="1"/>
      <w:numFmt w:val="lowerLetter"/>
      <w:lvlText w:val="%5."/>
      <w:lvlJc w:val="left"/>
      <w:pPr>
        <w:ind w:left="3465" w:hanging="360"/>
      </w:pPr>
    </w:lvl>
    <w:lvl w:ilvl="5" w:tplc="041B001B" w:tentative="1">
      <w:start w:val="1"/>
      <w:numFmt w:val="lowerRoman"/>
      <w:lvlText w:val="%6."/>
      <w:lvlJc w:val="right"/>
      <w:pPr>
        <w:ind w:left="4185" w:hanging="180"/>
      </w:pPr>
    </w:lvl>
    <w:lvl w:ilvl="6" w:tplc="041B000F" w:tentative="1">
      <w:start w:val="1"/>
      <w:numFmt w:val="decimal"/>
      <w:lvlText w:val="%7."/>
      <w:lvlJc w:val="left"/>
      <w:pPr>
        <w:ind w:left="4905" w:hanging="360"/>
      </w:pPr>
    </w:lvl>
    <w:lvl w:ilvl="7" w:tplc="041B0019" w:tentative="1">
      <w:start w:val="1"/>
      <w:numFmt w:val="lowerLetter"/>
      <w:lvlText w:val="%8."/>
      <w:lvlJc w:val="left"/>
      <w:pPr>
        <w:ind w:left="5625" w:hanging="360"/>
      </w:pPr>
    </w:lvl>
    <w:lvl w:ilvl="8" w:tplc="041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265121E1"/>
    <w:multiLevelType w:val="hybridMultilevel"/>
    <w:tmpl w:val="0EB486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D6192D"/>
    <w:multiLevelType w:val="hybridMultilevel"/>
    <w:tmpl w:val="49661AB4"/>
    <w:lvl w:ilvl="0" w:tplc="E3FA75D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05" w:hanging="360"/>
      </w:pPr>
    </w:lvl>
    <w:lvl w:ilvl="2" w:tplc="041B001B" w:tentative="1">
      <w:start w:val="1"/>
      <w:numFmt w:val="lowerRoman"/>
      <w:lvlText w:val="%3."/>
      <w:lvlJc w:val="right"/>
      <w:pPr>
        <w:ind w:left="2025" w:hanging="180"/>
      </w:pPr>
    </w:lvl>
    <w:lvl w:ilvl="3" w:tplc="041B000F" w:tentative="1">
      <w:start w:val="1"/>
      <w:numFmt w:val="decimal"/>
      <w:lvlText w:val="%4."/>
      <w:lvlJc w:val="left"/>
      <w:pPr>
        <w:ind w:left="2745" w:hanging="360"/>
      </w:pPr>
    </w:lvl>
    <w:lvl w:ilvl="4" w:tplc="041B0019" w:tentative="1">
      <w:start w:val="1"/>
      <w:numFmt w:val="lowerLetter"/>
      <w:lvlText w:val="%5."/>
      <w:lvlJc w:val="left"/>
      <w:pPr>
        <w:ind w:left="3465" w:hanging="360"/>
      </w:pPr>
    </w:lvl>
    <w:lvl w:ilvl="5" w:tplc="041B001B" w:tentative="1">
      <w:start w:val="1"/>
      <w:numFmt w:val="lowerRoman"/>
      <w:lvlText w:val="%6."/>
      <w:lvlJc w:val="right"/>
      <w:pPr>
        <w:ind w:left="4185" w:hanging="180"/>
      </w:pPr>
    </w:lvl>
    <w:lvl w:ilvl="6" w:tplc="041B000F" w:tentative="1">
      <w:start w:val="1"/>
      <w:numFmt w:val="decimal"/>
      <w:lvlText w:val="%7."/>
      <w:lvlJc w:val="left"/>
      <w:pPr>
        <w:ind w:left="4905" w:hanging="360"/>
      </w:pPr>
    </w:lvl>
    <w:lvl w:ilvl="7" w:tplc="041B0019" w:tentative="1">
      <w:start w:val="1"/>
      <w:numFmt w:val="lowerLetter"/>
      <w:lvlText w:val="%8."/>
      <w:lvlJc w:val="left"/>
      <w:pPr>
        <w:ind w:left="5625" w:hanging="360"/>
      </w:pPr>
    </w:lvl>
    <w:lvl w:ilvl="8" w:tplc="041B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3A3E0AF3"/>
    <w:multiLevelType w:val="hybridMultilevel"/>
    <w:tmpl w:val="C1C07F22"/>
    <w:lvl w:ilvl="0" w:tplc="716E07E2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409E2D1F"/>
    <w:multiLevelType w:val="hybridMultilevel"/>
    <w:tmpl w:val="CCDCD2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19693F"/>
    <w:multiLevelType w:val="hybridMultilevel"/>
    <w:tmpl w:val="528295BC"/>
    <w:lvl w:ilvl="0" w:tplc="4BC4F1A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4F065A7F"/>
    <w:multiLevelType w:val="hybridMultilevel"/>
    <w:tmpl w:val="708C2B22"/>
    <w:lvl w:ilvl="0" w:tplc="15780FFA">
      <w:start w:val="2"/>
      <w:numFmt w:val="bullet"/>
      <w:lvlText w:val="-"/>
      <w:lvlJc w:val="left"/>
      <w:pPr>
        <w:ind w:left="900" w:hanging="360"/>
      </w:pPr>
      <w:rPr>
        <w:rFonts w:ascii="Cambria" w:eastAsiaTheme="minorHAnsi" w:hAnsi="Cambr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69343B52"/>
    <w:multiLevelType w:val="hybridMultilevel"/>
    <w:tmpl w:val="CD00132C"/>
    <w:lvl w:ilvl="0" w:tplc="77B6DD0C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B1992"/>
    <w:rsid w:val="00035283"/>
    <w:rsid w:val="001305F3"/>
    <w:rsid w:val="001C1500"/>
    <w:rsid w:val="001D2E23"/>
    <w:rsid w:val="00210194"/>
    <w:rsid w:val="00226E6A"/>
    <w:rsid w:val="003E1138"/>
    <w:rsid w:val="003F1BE4"/>
    <w:rsid w:val="004A3E0C"/>
    <w:rsid w:val="005628E7"/>
    <w:rsid w:val="005E22C0"/>
    <w:rsid w:val="0065124D"/>
    <w:rsid w:val="00687640"/>
    <w:rsid w:val="006F581D"/>
    <w:rsid w:val="008423FA"/>
    <w:rsid w:val="00896AFD"/>
    <w:rsid w:val="008C7DA4"/>
    <w:rsid w:val="00923581"/>
    <w:rsid w:val="00953260"/>
    <w:rsid w:val="00AA3688"/>
    <w:rsid w:val="00B0015F"/>
    <w:rsid w:val="00C105A5"/>
    <w:rsid w:val="00C1089F"/>
    <w:rsid w:val="00D93B72"/>
    <w:rsid w:val="00E9546D"/>
    <w:rsid w:val="00EC7D44"/>
    <w:rsid w:val="00FA36B8"/>
    <w:rsid w:val="00FB1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423F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26E6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6E6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6E6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6E6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6E6A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6E6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001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OU PAPIN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zamestnanec</dc:creator>
  <cp:lastModifiedBy>zamestnanec</cp:lastModifiedBy>
  <cp:revision>2</cp:revision>
  <cp:lastPrinted>2011-08-31T07:06:00Z</cp:lastPrinted>
  <dcterms:created xsi:type="dcterms:W3CDTF">2014-04-07T08:52:00Z</dcterms:created>
  <dcterms:modified xsi:type="dcterms:W3CDTF">2014-04-07T08:52:00Z</dcterms:modified>
</cp:coreProperties>
</file>